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theme/theme1.xml" ContentType="application/vnd.openxmlformats-officedocument.theme+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xmlns:a="http://schemas.openxmlformats.org/drawingml/2006/main" xmlns:pic="http://schemas.openxmlformats.org/drawingml/2006/picture" xmlns:a14="http://schemas.microsoft.com/office/drawing/2010/main" mc:Ignorable="w14 w15 wp14 w16se w16cid w16 w16cex w16sdtdh w16sdtfl">
  <w:body>
    <w:p xmlns:wp14="http://schemas.microsoft.com/office/word/2010/wordml" w:rsidP="5EBBC8CF" wp14:paraId="51C5010B" wp14:textId="18405254">
      <w:pPr>
        <w:jc w:val="both"/>
        <w:rPr>
          <w:b w:val="1"/>
          <w:bCs w:val="1"/>
        </w:rPr>
      </w:pPr>
      <w:r w:rsidRPr="5EBBC8CF" w:rsidR="06C5CC3D">
        <w:rPr>
          <w:b w:val="1"/>
          <w:bCs w:val="1"/>
        </w:rPr>
        <w:t xml:space="preserve">Občina Mirna sprejela Občinsko celostno prometno strategijo </w:t>
      </w:r>
    </w:p>
    <w:p xmlns:wp14="http://schemas.microsoft.com/office/word/2010/wordml" w:rsidP="5EBBC8CF" wp14:paraId="672A60ED" wp14:textId="7530212C">
      <w:pPr>
        <w:pStyle w:val="Normal"/>
        <w:jc w:val="both"/>
      </w:pPr>
      <w:r w:rsidR="06C5CC3D">
        <w:rPr/>
        <w:t>Občinski svet Občine Mirna je marca 2026 sprejel Občinsko celostno prometno strategijo (OCPS), s katero občina prvič sistematično in dolgoročno opredeljuje razvoj prometa in mobilnosti na svojem območju. Dokument predstavlja pomembno strokovno podlago za načrtovanje prihodnjih ukrepov ter jasno usmeritev, kako bo občina v prihodnjih letih izboljševala prometno varnost, dostopnost in kakovost bivanja.</w:t>
      </w:r>
    </w:p>
    <w:p xmlns:wp14="http://schemas.microsoft.com/office/word/2010/wordml" w:rsidP="5EBBC8CF" wp14:paraId="3CF10548" wp14:textId="51A913F2">
      <w:pPr>
        <w:pStyle w:val="Normal"/>
        <w:jc w:val="both"/>
      </w:pPr>
      <w:r w:rsidR="06C5CC3D">
        <w:rPr/>
        <w:t>Priprava strategije je potekala več mesecev in je temeljila na celovitem pristopu. Poleg strokovnih analiz prometnih razmer je občina posebno pozornost namenila vključevanju javnosti. Občani so sodelovali preko anket in intervjujev, svoje poglede pa so podali tudi predstavniki zavodov, društev, gospodarstva in drugih ključnih deležnikov. Na ta način je dokument nastajal na podlagi dejanskih izkušenj in potreb lokalnega okolja.</w:t>
      </w:r>
    </w:p>
    <w:p xmlns:wp14="http://schemas.microsoft.com/office/word/2010/wordml" w:rsidP="5EBBC8CF" wp14:paraId="40A97D01" wp14:textId="46D2F30F">
      <w:pPr>
        <w:pStyle w:val="Normal"/>
        <w:jc w:val="both"/>
      </w:pPr>
      <w:r w:rsidR="06C5CC3D">
        <w:rPr/>
        <w:t>Nova prometna strategija pomeni pomemben premik v načinu razmišljanja o mobilnosti. Namesto osredotočenosti zgolj na pretočnost motornega prometa dokument izhaja iz širšega razumevanja prostora in kakovosti življenja. V ospredje postavlja varnost, dostopnost in trajnost, pri čemer upošteva potrebe različnih skupin prebivalcev – otrok na poti v šolo, starejših, oseb z omejeno mobilnostjo, delovno aktivnih ter vseh, ki vsakodnevno uporabljajo prometno infrastrukturo.</w:t>
      </w:r>
    </w:p>
    <w:p xmlns:wp14="http://schemas.microsoft.com/office/word/2010/wordml" w:rsidP="5EBBC8CF" wp14:paraId="65BCA079" wp14:textId="7DA2F407">
      <w:pPr>
        <w:pStyle w:val="Normal"/>
        <w:jc w:val="both"/>
      </w:pPr>
      <w:r w:rsidR="06C5CC3D">
        <w:rPr/>
        <w:t>Vizija Občine Mirna je oblikovati varno, povezano in dostopno skupnost, kjer so vsakodnevne poti čim bolj enostavne in prijetne. Poseben poudarek je namenjen izboljšanju varnosti šolskih poti, razvoju peš in kolesarskih povezav ter postopnemu umirjanju prometa v naseljih. Strategija spodbuja tudi boljšo organizacijo javnega potniškega prometa ter premišljeno upravljanje motornega prometa, z namenom zmanjševanja negativnih vplivov na okolje in prostor.</w:t>
      </w:r>
    </w:p>
    <w:p xmlns:wp14="http://schemas.microsoft.com/office/word/2010/wordml" w:rsidP="5EBBC8CF" wp14:paraId="52A8B15D" wp14:textId="22ED4C64">
      <w:pPr>
        <w:pStyle w:val="Normal"/>
        <w:jc w:val="both"/>
      </w:pPr>
      <w:r w:rsidR="06C5CC3D">
        <w:rPr/>
        <w:t>Dokument je vsebinsko razdeljen na pet ključnih področij:</w:t>
      </w:r>
    </w:p>
    <w:p xmlns:wp14="http://schemas.microsoft.com/office/word/2010/wordml" w:rsidP="5FCE26EB" wp14:paraId="7CE9007C" wp14:textId="7C1C2488">
      <w:pPr>
        <w:pStyle w:val="ListParagraph"/>
        <w:numPr>
          <w:ilvl w:val="0"/>
          <w:numId w:val="1"/>
        </w:numPr>
        <w:jc w:val="both"/>
        <w:rPr/>
      </w:pPr>
      <w:r w:rsidR="06C5CC3D">
        <w:rPr/>
        <w:t>celostno prometno načrtovanje,</w:t>
      </w:r>
    </w:p>
    <w:p xmlns:wp14="http://schemas.microsoft.com/office/word/2010/wordml" w:rsidP="5FCE26EB" wp14:paraId="1AD743AA" wp14:textId="4F8B31EB">
      <w:pPr>
        <w:pStyle w:val="ListParagraph"/>
        <w:numPr>
          <w:ilvl w:val="0"/>
          <w:numId w:val="1"/>
        </w:numPr>
        <w:jc w:val="both"/>
        <w:rPr/>
      </w:pPr>
      <w:r w:rsidR="06C5CC3D">
        <w:rPr/>
        <w:t>hoja,</w:t>
      </w:r>
    </w:p>
    <w:p xmlns:wp14="http://schemas.microsoft.com/office/word/2010/wordml" w:rsidP="5FCE26EB" wp14:paraId="75E60F96" wp14:textId="0AAAE7D1">
      <w:pPr>
        <w:pStyle w:val="ListParagraph"/>
        <w:numPr>
          <w:ilvl w:val="0"/>
          <w:numId w:val="1"/>
        </w:numPr>
        <w:jc w:val="both"/>
        <w:rPr/>
      </w:pPr>
      <w:r w:rsidR="06C5CC3D">
        <w:rPr/>
        <w:t>kolesarjenje,</w:t>
      </w:r>
    </w:p>
    <w:p xmlns:wp14="http://schemas.microsoft.com/office/word/2010/wordml" w:rsidP="5FCE26EB" wp14:paraId="3B71B357" wp14:textId="576225A3">
      <w:pPr>
        <w:pStyle w:val="ListParagraph"/>
        <w:numPr>
          <w:ilvl w:val="0"/>
          <w:numId w:val="1"/>
        </w:numPr>
        <w:jc w:val="both"/>
        <w:rPr/>
      </w:pPr>
      <w:r w:rsidR="06C5CC3D">
        <w:rPr/>
        <w:t>javni potniški promet,</w:t>
      </w:r>
    </w:p>
    <w:p xmlns:wp14="http://schemas.microsoft.com/office/word/2010/wordml" w:rsidP="5FCE26EB" wp14:paraId="64E65639" wp14:textId="336AEC86">
      <w:pPr>
        <w:pStyle w:val="ListParagraph"/>
        <w:numPr>
          <w:ilvl w:val="0"/>
          <w:numId w:val="1"/>
        </w:numPr>
        <w:jc w:val="both"/>
        <w:rPr/>
      </w:pPr>
      <w:r w:rsidR="06C5CC3D">
        <w:rPr/>
        <w:t>motorni promet.</w:t>
      </w:r>
    </w:p>
    <w:p xmlns:wp14="http://schemas.microsoft.com/office/word/2010/wordml" w:rsidP="5EBBC8CF" wp14:paraId="1B29F972" wp14:textId="355AFB4D">
      <w:pPr>
        <w:pStyle w:val="Normal"/>
        <w:jc w:val="both"/>
      </w:pPr>
      <w:r w:rsidR="06C5CC3D">
        <w:rPr/>
        <w:t xml:space="preserve">Za vsako področje so opredeljeni konkretni ukrepi, ki vključujejo tako infrastrukturne izboljšave kot tudi mehkejše, organizacijske in ozaveščevalne aktivnosti. Strategija vsebuje tudi akcijski načrt z okvirno </w:t>
      </w:r>
      <w:r w:rsidR="06C5CC3D">
        <w:rPr/>
        <w:t>časovnico</w:t>
      </w:r>
      <w:r w:rsidR="06C5CC3D">
        <w:rPr/>
        <w:t xml:space="preserve"> izvajanja, določenimi nosilci ter možnostmi financiranja.</w:t>
      </w:r>
    </w:p>
    <w:p xmlns:wp14="http://schemas.microsoft.com/office/word/2010/wordml" w:rsidP="5EBBC8CF" wp14:paraId="4334675A" wp14:textId="4C12359C">
      <w:pPr>
        <w:pStyle w:val="Normal"/>
        <w:jc w:val="both"/>
      </w:pPr>
      <w:r w:rsidR="06C5CC3D">
        <w:rPr/>
        <w:t>Sprejeta OCPS bo Občini Mirna služila kot dolgoročna usmeritev in strokovna podlaga za prijave na državne in evropske razpise s področja trajnostne mobilnosti. Hkrati dokument pomeni zavezo občine k premišljenemu in postopnemu uvajanju ukrepov, ki bodo prispevali k večji prometni varnosti, boljši povezanosti krajev ter višji kakovosti bivanja.</w:t>
      </w:r>
    </w:p>
    <w:p xmlns:wp14="http://schemas.microsoft.com/office/word/2010/wordml" w:rsidP="5EBBC8CF" wp14:paraId="717D0362" wp14:textId="1618F715">
      <w:pPr>
        <w:pStyle w:val="Normal"/>
        <w:jc w:val="both"/>
      </w:pPr>
      <w:r w:rsidR="06C5CC3D">
        <w:rPr/>
        <w:t>S sprejemom Občinske celostne prometne strategije Občina Mirna potrjuje svojo usmerjenost v trajnostni razvoj in odgovorno načrtovanje prostora. Strategija predstavlja pomemben temelj za oblikovanje prometnega sistema, ki bo v prihodnje še bolj prilagojen potrebam ljudi in razvojnim ciljem občine.</w:t>
      </w:r>
    </w:p>
    <w:p xmlns:wp14="http://schemas.microsoft.com/office/word/2010/wordml" w:rsidP="5EBBC8CF" wp14:paraId="44EE8D64" wp14:textId="07BB5BBA">
      <w:pPr>
        <w:jc w:val="both"/>
      </w:pPr>
    </w:p>
    <w:p w:rsidR="06C5CC3D" w:rsidP="5EBBC8CF" w:rsidRDefault="06C5CC3D" w14:paraId="47BED87C" w14:textId="5ECA6B11">
      <w:pPr>
        <w:spacing w:before="240" w:beforeAutospacing="off" w:after="240" w:afterAutospacing="off" w:line="278" w:lineRule="auto"/>
        <w:jc w:val="both"/>
      </w:pPr>
      <w:r w:rsidRPr="5EBBC8CF" w:rsidR="06C5CC3D">
        <w:rPr>
          <w:rFonts w:ascii="Aptos" w:hAnsi="Aptos" w:eastAsia="Aptos" w:cs="Aptos"/>
          <w:b w:val="1"/>
          <w:bCs w:val="1"/>
          <w:noProof w:val="0"/>
          <w:sz w:val="24"/>
          <w:szCs w:val="24"/>
          <w:lang w:val="sl-SI"/>
        </w:rPr>
        <w:t xml:space="preserve">Dokumenti, priloge </w:t>
      </w:r>
    </w:p>
    <w:p w:rsidR="06C5CC3D" w:rsidP="5EBBC8CF" w:rsidRDefault="06C5CC3D" w14:paraId="70E442C7" w14:noSpellErr="1" w14:textId="1DBDE086">
      <w:pPr>
        <w:spacing w:before="240" w:beforeAutospacing="off" w:after="240" w:afterAutospacing="off" w:line="278" w:lineRule="auto"/>
        <w:jc w:val="both"/>
      </w:pPr>
      <w:r w:rsidRPr="596E90EE" w:rsidR="06C5CC3D">
        <w:rPr>
          <w:rFonts w:ascii="Aptos" w:hAnsi="Aptos" w:eastAsia="Aptos" w:cs="Aptos"/>
          <w:noProof w:val="0"/>
          <w:sz w:val="24"/>
          <w:szCs w:val="24"/>
          <w:lang w:val="sl-SI"/>
        </w:rPr>
        <w:t>OCPS končni dokument</w:t>
      </w:r>
    </w:p>
    <w:p w:rsidR="5EBBC8CF" w:rsidP="596E90EE" w:rsidRDefault="5EBBC8CF" w14:paraId="1EA05792" w14:textId="509A9504">
      <w:pPr>
        <w:pStyle w:val="Normal"/>
        <w:jc w:val="both"/>
      </w:pPr>
      <w:r w:rsidR="06C5CC3D">
        <w:drawing>
          <wp:inline wp14:editId="52E15BB7" wp14:anchorId="1AB16785">
            <wp:extent cx="5753100" cy="838200"/>
            <wp:effectExtent l="0" t="0" r="0" b="0"/>
            <wp:docPr id="1690527560" name="drawing" title="Slika, ki vsebuje besede besedilo, posnetek zaslona, pisava, električno modra&#10;&#10;Vsebina, ustvarjena z UI, morda ni pravilna."/>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1690527560" name="Picture 1690527560"/>
                    <pic:cNvPicPr/>
                  </pic:nvPicPr>
                  <pic:blipFill>
                    <a:blip xmlns:r="http://schemas.openxmlformats.org/officeDocument/2006/relationships" r:embed="rId275798444">
                      <a:extLst>
                        <a:ext uri="{28A0092B-C50C-407E-A947-70E740481C1C}">
                          <a14:useLocalDpi xmlns:a14="http://schemas.microsoft.com/office/drawing/2010/main"/>
                        </a:ext>
                      </a:extLst>
                    </a:blip>
                    <a:stretch>
                      <a:fillRect/>
                    </a:stretch>
                  </pic:blipFill>
                  <pic:spPr>
                    <a:xfrm>
                      <a:off x="0" y="0"/>
                      <a:ext cx="5753100" cy="838200"/>
                    </a:xfrm>
                    <a:prstGeom prst="rect">
                      <a:avLst/>
                    </a:prstGeom>
                  </pic:spPr>
                </pic:pic>
              </a:graphicData>
            </a:graphic>
          </wp:inline>
        </w:drawing>
      </w:r>
    </w:p>
    <w:sectPr>
      <w:pgSz w:w="11906" w:h="16838" w:orient="portrait"/>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 xmlns:w="http://schemas.openxmlformats.org/wordprocessingml/2006/main" w:name="Symbol">
    <w:panose1 w:val="05050102010706020507"/>
    <w:charset w:val="02"/>
    <w:family w:val="roman"/>
    <w:pitch w:val="variable"/>
    <w:sig w:usb0="00000000" w:usb1="10000000" w:usb2="00000000" w:usb3="00000000" w:csb0="80000000" w:csb1="00000000"/>
  </w:font>
  <w:font xmlns:w="http://schemas.openxmlformats.org/wordprocessingml/2006/main" w:name="Courier New">
    <w:panose1 w:val="02070309020205020404"/>
    <w:charset w:val="00"/>
    <w:family w:val="modern"/>
    <w:pitch w:val="fixed"/>
    <w:sig w:usb0="E0002AFF" w:usb1="C0007843" w:usb2="00000009" w:usb3="00000000" w:csb0="000001FF" w:csb1="00000000"/>
  </w:font>
  <w:font xmlns:w="http://schemas.openxmlformats.org/wordprocessingml/2006/main" w:name="Wingdings">
    <w:panose1 w:val="05000000000000000000"/>
    <w:charset w:val="02"/>
    <w:family w:val="auto"/>
    <w:pitch w:val="variable"/>
    <w:sig w:usb0="00000000" w:usb1="10000000" w:usb2="00000000" w:usb3="00000000" w:csb0="80000000" w:csb1="00000000"/>
  </w:font>
</w:fonts>
</file>

<file path=word/numbering.xml><?xml version="1.0" encoding="utf-8"?>
<w:numbering xmlns:w="http://schemas.openxmlformats.org/wordprocessingml/2006/main">
  <w:abstractNum xmlns:w="http://schemas.openxmlformats.org/wordprocessingml/2006/main" w:abstractNumId="1">
    <w:nsid w:val="26c6f247"/>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zoom w:percent="100"/>
  <w:proofState w:spelling="clean" w:grammar="dirty"/>
  <w:trackRevisions w:val="false"/>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7761284E"/>
    <w:rsid w:val="06C5CC3D"/>
    <w:rsid w:val="596E90EE"/>
    <w:rsid w:val="5EBBC8CF"/>
    <w:rsid w:val="5FCE26EB"/>
    <w:rsid w:val="7761284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61284E"/>
  <w15:chartTrackingRefBased/>
  <w15:docId w15:val="{879F58A5-217F-4FCE-9D93-017E0615C7BD}"/>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docDefaults>
    <w:rPrDefault>
      <w:rPr>
        <w:rFonts w:asciiTheme="minorHAnsi" w:hAnsiTheme="minorHAnsi" w:eastAsiaTheme="minorHAnsi" w:cstheme="minorBidi"/>
        <w:sz w:val="24"/>
        <w:szCs w:val="24"/>
        <w:lang w:val="sl-SI" w:eastAsia="en-US" w:bidi="ar-SA"/>
      </w:rPr>
    </w:rPrDefault>
    <w:pPrDefault>
      <w:pPr>
        <w:spacing w:after="160" w:line="27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ListParagraph">
    <w:uiPriority w:val="34"/>
    <w:name w:val="List Paragraph"/>
    <w:basedOn w:val="Normal"/>
    <w:qFormat/>
    <w:rsid w:val="5FCE26EB"/>
    <w:pPr>
      <w:spacing/>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Relationships xmlns="http://schemas.openxmlformats.org/package/2006/relationships"><Relationship Type="http://schemas.openxmlformats.org/officeDocument/2006/relationships/customXml" Target="../customXml/item3.xml" Id="rId8" /><Relationship Type="http://schemas.openxmlformats.org/officeDocument/2006/relationships/webSettings" Target="webSettings.xml" Id="rId3" /><Relationship Type="http://schemas.openxmlformats.org/officeDocument/2006/relationships/customXml" Target="../customXml/item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customXml" Target="../customXml/item1.xml" Id="rId6" /><Relationship Type="http://schemas.openxmlformats.org/officeDocument/2006/relationships/theme" Target="theme/theme1.xml" Id="rId5" /><Relationship Type="http://schemas.openxmlformats.org/officeDocument/2006/relationships/fontTable" Target="fontTable.xml" Id="rId4" /><Relationship Type="http://schemas.openxmlformats.org/officeDocument/2006/relationships/image" Target="/media/image.png" Id="rId275798444" /><Relationship Type="http://schemas.openxmlformats.org/officeDocument/2006/relationships/numbering" Target="numbering.xml" Id="Rd69cd8e492bc442b" /></Relationships>
</file>

<file path=word/theme/theme1.xml><?xml version="1.0" encoding="utf-8"?>
<a:theme xmlns:thm15="http://schemas.microsoft.com/office/thememl/2012/main"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C63E8EBFC85E1418EA6EB034E132F3D" ma:contentTypeVersion="14" ma:contentTypeDescription="Ustvari nov dokument." ma:contentTypeScope="" ma:versionID="ace9f00c917ee88d5de3883583a4fbe1">
  <xsd:schema xmlns:xsd="http://www.w3.org/2001/XMLSchema" xmlns:xs="http://www.w3.org/2001/XMLSchema" xmlns:p="http://schemas.microsoft.com/office/2006/metadata/properties" xmlns:ns2="9c58ba72-99ec-4cdc-82a4-fcd377510597" xmlns:ns3="be7df202-0add-49ce-b760-66f1cf748a2d" targetNamespace="http://schemas.microsoft.com/office/2006/metadata/properties" ma:root="true" ma:fieldsID="e370ef9b31f2643527579b9f26ac7237" ns2:_="" ns3:_="">
    <xsd:import namespace="9c58ba72-99ec-4cdc-82a4-fcd377510597"/>
    <xsd:import namespace="be7df202-0add-49ce-b760-66f1cf748a2d"/>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58ba72-99ec-4cdc-82a4-fcd37751059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Oznake slike" ma:readOnly="false" ma:fieldId="{5cf76f15-5ced-4ddc-b409-7134ff3c332f}" ma:taxonomyMulti="true" ma:sspId="a513ce6c-4b1b-4e8b-b680-8e81f540af30"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e7df202-0add-49ce-b760-66f1cf748a2d" elementFormDefault="qualified">
    <xsd:import namespace="http://schemas.microsoft.com/office/2006/documentManagement/types"/>
    <xsd:import namespace="http://schemas.microsoft.com/office/infopath/2007/PartnerControls"/>
    <xsd:element name="SharedWithUsers" ma:index="12"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V skupni rabi s podrobnostmi" ma:internalName="SharedWithDetails" ma:readOnly="true">
      <xsd:simpleType>
        <xsd:restriction base="dms:Note">
          <xsd:maxLength value="255"/>
        </xsd:restriction>
      </xsd:simpleType>
    </xsd:element>
    <xsd:element name="TaxCatchAll" ma:index="16" nillable="true" ma:displayName="Taxonomy Catch All Column" ma:hidden="true" ma:list="{298a7173-3443-41c7-b844-fb3d6d66a5b8}" ma:internalName="TaxCatchAll" ma:showField="CatchAllData" ma:web="be7df202-0add-49ce-b760-66f1cf748a2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be7df202-0add-49ce-b760-66f1cf748a2d" xsi:nil="true"/>
    <lcf76f155ced4ddcb4097134ff3c332f xmlns="9c58ba72-99ec-4cdc-82a4-fcd37751059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1752D2B-0C64-4D5C-9CC7-89B24B394C9E}"/>
</file>

<file path=customXml/itemProps2.xml><?xml version="1.0" encoding="utf-8"?>
<ds:datastoreItem xmlns:ds="http://schemas.openxmlformats.org/officeDocument/2006/customXml" ds:itemID="{F79E98C7-9B1A-4F72-9203-92E3F8690EB9}"/>
</file>

<file path=customXml/itemProps3.xml><?xml version="1.0" encoding="utf-8"?>
<ds:datastoreItem xmlns:ds="http://schemas.openxmlformats.org/officeDocument/2006/customXml" ds:itemID="{971D7B95-FF93-40A9-900A-49F8F50B503C}"/>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Word for the web</ap:Application>
  <ap:DocSecurity>0</ap:DocSecurity>
  <ap:ScaleCrop>false</ap:ScaleCrop>
  <ap:Company/>
  <ap:SharedDoc>false</ap:SharedDoc>
  <ap:HyperlinksChanged>false</ap:HyperlinksChanged>
  <ap:AppVersion>16.0000</ap:AppVersion>
  <ap:Template>Normal.dotm</ap:Template>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Helena Habjan</dc:creator>
  <keywords/>
  <dc:description/>
  <lastModifiedBy>Helena Habjan</lastModifiedBy>
  <dcterms:created xsi:type="dcterms:W3CDTF">2026-03-03T06:10:06.0000000Z</dcterms:created>
  <dcterms:modified xsi:type="dcterms:W3CDTF">2026-03-03T06:14:44.3638692Z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0x010100EC63E8EBFC85E1418EA6EB034E132F3D</vt:lpwstr>
  </property>
  <property fmtid="{D5CDD505-2E9C-101B-9397-08002B2CF9AE}" pid="3" name="MediaServiceImageTags">
    <vt:lpwstr/>
  </property>
</Properties>
</file>